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30397" w:rsidRDefault="005E7711">
      <w:pPr>
        <w:pStyle w:val="Nadpis1"/>
        <w:keepNext w:val="0"/>
        <w:keepLines w:val="0"/>
        <w:pBdr>
          <w:top w:val="none" w:sz="0" w:space="11" w:color="auto"/>
          <w:bottom w:val="none" w:sz="0" w:space="5" w:color="auto"/>
        </w:pBd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0" w:name="_lpi423kr7qs0" w:colFirst="0" w:colLast="0"/>
      <w:bookmarkEnd w:id="0"/>
      <w:r>
        <w:rPr>
          <w:rFonts w:ascii="Times New Roman" w:eastAsia="Times New Roman" w:hAnsi="Times New Roman" w:cs="Times New Roman"/>
          <w:b/>
          <w:sz w:val="46"/>
          <w:szCs w:val="46"/>
        </w:rPr>
        <w:t>Vnitřní řád školní družiny</w:t>
      </w:r>
    </w:p>
    <w:p w14:paraId="00000002" w14:textId="77777777" w:rsidR="00630397" w:rsidRDefault="005E7711">
      <w:pPr>
        <w:pStyle w:val="Nadpis1"/>
        <w:keepNext w:val="0"/>
        <w:keepLines w:val="0"/>
        <w:pBdr>
          <w:top w:val="none" w:sz="0" w:space="11" w:color="auto"/>
          <w:bottom w:val="none" w:sz="0" w:space="5" w:color="auto"/>
        </w:pBd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1" w:name="_k2jgirtm0qo9" w:colFirst="0" w:colLast="0"/>
      <w:bookmarkEnd w:id="1"/>
      <w:r>
        <w:rPr>
          <w:rFonts w:ascii="Times New Roman" w:eastAsia="Times New Roman" w:hAnsi="Times New Roman" w:cs="Times New Roman"/>
          <w:b/>
          <w:sz w:val="46"/>
          <w:szCs w:val="46"/>
        </w:rPr>
        <w:t xml:space="preserve"> </w:t>
      </w:r>
    </w:p>
    <w:p w14:paraId="00000003" w14:textId="77777777" w:rsidR="00630397" w:rsidRDefault="005E7711">
      <w:pPr>
        <w:pStyle w:val="Nadpis1"/>
        <w:keepNext w:val="0"/>
        <w:keepLines w:val="0"/>
        <w:pBdr>
          <w:top w:val="none" w:sz="0" w:space="11" w:color="auto"/>
          <w:bottom w:val="none" w:sz="0" w:space="5" w:color="auto"/>
        </w:pBd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2" w:name="_3rz44kdesp6i" w:colFirst="0" w:colLast="0"/>
      <w:bookmarkEnd w:id="2"/>
      <w:r>
        <w:rPr>
          <w:rFonts w:ascii="Times New Roman" w:eastAsia="Times New Roman" w:hAnsi="Times New Roman" w:cs="Times New Roman"/>
          <w:b/>
          <w:sz w:val="46"/>
          <w:szCs w:val="46"/>
        </w:rPr>
        <w:t>OBECNÁ USTANOVENÍ</w:t>
      </w:r>
    </w:p>
    <w:p w14:paraId="00000004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05" w14:textId="07B4513A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základě ustanovení § 30 zákona č.</w:t>
      </w:r>
      <w:r>
        <w:rPr>
          <w:rFonts w:ascii="Times New Roman" w:eastAsia="Times New Roman" w:hAnsi="Times New Roman" w:cs="Times New Roman"/>
          <w:color w:val="3C3C3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561/2004 Sb., o předškolním, základním, středním, vyšším odborném a </w:t>
      </w:r>
      <w:r w:rsidR="00EC2599">
        <w:rPr>
          <w:rFonts w:ascii="Times New Roman" w:eastAsia="Times New Roman" w:hAnsi="Times New Roman" w:cs="Times New Roman"/>
          <w:sz w:val="20"/>
          <w:szCs w:val="20"/>
        </w:rPr>
        <w:t>jiném vzdělávání (školský zákon</w:t>
      </w:r>
      <w:r>
        <w:rPr>
          <w:rFonts w:ascii="Times New Roman" w:eastAsia="Times New Roman" w:hAnsi="Times New Roman" w:cs="Times New Roman"/>
          <w:sz w:val="20"/>
          <w:szCs w:val="20"/>
        </w:rPr>
        <w:t>), v platném zněn</w:t>
      </w:r>
      <w:r w:rsidR="00EC2599">
        <w:rPr>
          <w:rFonts w:ascii="Times New Roman" w:eastAsia="Times New Roman" w:hAnsi="Times New Roman" w:cs="Times New Roman"/>
          <w:sz w:val="20"/>
          <w:szCs w:val="20"/>
        </w:rPr>
        <w:t>í, vydáváme pro školní družinu V</w:t>
      </w:r>
      <w:r>
        <w:rPr>
          <w:rFonts w:ascii="Times New Roman" w:eastAsia="Times New Roman" w:hAnsi="Times New Roman" w:cs="Times New Roman"/>
          <w:sz w:val="20"/>
          <w:szCs w:val="20"/>
        </w:rPr>
        <w:t>nitřní řád školní družiny. Určuje pravidla provozu, stanoví režim ŠD, je závazný pro žáky, jejich zákonné zástupce a</w:t>
      </w:r>
      <w:r>
        <w:rPr>
          <w:rFonts w:ascii="Times New Roman" w:eastAsia="Times New Roman" w:hAnsi="Times New Roman" w:cs="Times New Roman"/>
          <w:color w:val="3C3C3C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pedagogické pracovníky. Prokazatelné seznámení zákonných zástupců s tímto řádem provedou vychovatelky ŠD při zápisu žáků do ŠD.</w:t>
      </w:r>
    </w:p>
    <w:p w14:paraId="00000006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7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Školní družina se ve své činnosti řídí vyhláškou č. 74/2005 Sb. o zájmovém vzdělávání.</w:t>
      </w:r>
    </w:p>
    <w:p w14:paraId="00000008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9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A" w14:textId="77777777" w:rsidR="00630397" w:rsidRDefault="005E7711">
      <w:pPr>
        <w:pStyle w:val="Nadpis1"/>
        <w:keepNext w:val="0"/>
        <w:keepLines w:val="0"/>
        <w:pBdr>
          <w:top w:val="none" w:sz="0" w:space="11" w:color="auto"/>
          <w:bottom w:val="none" w:sz="0" w:space="5" w:color="auto"/>
        </w:pBd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sz w:val="46"/>
          <w:szCs w:val="46"/>
        </w:rPr>
      </w:pPr>
      <w:bookmarkStart w:id="3" w:name="_iy2809yfqk02" w:colFirst="0" w:colLast="0"/>
      <w:bookmarkEnd w:id="3"/>
      <w:r>
        <w:rPr>
          <w:rFonts w:ascii="Times New Roman" w:eastAsia="Times New Roman" w:hAnsi="Times New Roman" w:cs="Times New Roman"/>
          <w:b/>
          <w:sz w:val="46"/>
          <w:szCs w:val="46"/>
        </w:rPr>
        <w:t>POSLÁNÍ ŠKOLNÍ DRUŽINY</w:t>
      </w:r>
    </w:p>
    <w:p w14:paraId="0000000B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0C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Školní družina je místo, kde žáci po skončeném školním vyučování regenerují síly, odpočívají, doplňují si znalosti formou her, vycházek, exkurzí, získávají drobné pracovní dovednosti, částečně také zabezpečení dohledu nad žáky.</w:t>
      </w:r>
    </w:p>
    <w:p w14:paraId="0000000D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Ve ŠD žáci dostávají prostor k rozvoji svých zájmů.</w:t>
      </w:r>
    </w:p>
    <w:p w14:paraId="0000000E" w14:textId="20E0345B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ŠD je určena přednostně pro žáky 1. – 3. ročníku ZŠ, kteří jsou přihlášeni k pravidelné </w:t>
      </w:r>
      <w:r w:rsidR="00EC2599">
        <w:rPr>
          <w:rFonts w:ascii="Times New Roman" w:eastAsia="Times New Roman" w:hAnsi="Times New Roman" w:cs="Times New Roman"/>
          <w:sz w:val="20"/>
          <w:szCs w:val="20"/>
        </w:rPr>
        <w:t>denní docházce do družiny, minimálně 4 dny v týdnu.</w:t>
      </w:r>
    </w:p>
    <w:p w14:paraId="0000000F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Základním prostředkem práce v družině je hra, která přináší kladné emoce, navozuje nové zážitky a využívá prvky zážitkové pedagogiky.</w:t>
      </w:r>
    </w:p>
    <w:p w14:paraId="00000010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1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2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PRÁVA A POVINNOSTI ŽÁKŮ A JEJICH ZÁKONNÝCH ZÁSTUPCŮ VE ŠD A PRAVIDLA VZÁJEMNÝCH VZTAHŮ S PED. PRACOVNÍKY</w:t>
      </w:r>
    </w:p>
    <w:p w14:paraId="00000013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4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15" w14:textId="77777777" w:rsidR="00630397" w:rsidRDefault="005E7711">
      <w:pPr>
        <w:numPr>
          <w:ilvl w:val="0"/>
          <w:numId w:val="3"/>
        </w:numPr>
        <w:shd w:val="clear" w:color="auto" w:fill="FFFFFF"/>
        <w:spacing w:before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Vychovatelky zajišťují přihlašování a odhlašování žáků ve svém odd., předávají informace zákonným zástupcům o vybírání poplatků a vyřizují náměty a stížnosti.</w:t>
      </w:r>
    </w:p>
    <w:p w14:paraId="00000016" w14:textId="01F14845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O zařazen</w:t>
      </w:r>
      <w:r w:rsidR="00EC2599">
        <w:rPr>
          <w:rFonts w:ascii="Trebuchet MS" w:eastAsia="Trebuchet MS" w:hAnsi="Trebuchet MS" w:cs="Trebuchet MS"/>
          <w:color w:val="3C3C3C"/>
          <w:sz w:val="20"/>
          <w:szCs w:val="20"/>
        </w:rPr>
        <w:t>í žáků do ŠD rozhoduje ředitel</w:t>
      </w:r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 školy.</w:t>
      </w:r>
    </w:p>
    <w:p w14:paraId="00000017" w14:textId="2EA6282A" w:rsidR="00630397" w:rsidRDefault="00EC2599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Měsíční výše úplaty je stanovena usnesením rady města Litovle </w:t>
      </w:r>
      <w:r w:rsidRPr="00EC2599">
        <w:rPr>
          <w:rFonts w:ascii="Trebuchet MS" w:eastAsia="Trebuchet MS" w:hAnsi="Trebuchet MS" w:cs="Trebuchet MS"/>
          <w:b/>
          <w:color w:val="3C3C3C"/>
          <w:sz w:val="20"/>
          <w:szCs w:val="20"/>
        </w:rPr>
        <w:t>v měsíční výši 150</w:t>
      </w:r>
      <w:r>
        <w:rPr>
          <w:rFonts w:ascii="Trebuchet MS" w:eastAsia="Trebuchet MS" w:hAnsi="Trebuchet MS" w:cs="Trebuchet MS"/>
          <w:b/>
          <w:color w:val="3C3C3C"/>
          <w:sz w:val="20"/>
          <w:szCs w:val="20"/>
        </w:rPr>
        <w:t xml:space="preserve"> </w:t>
      </w:r>
      <w:r w:rsidRPr="00EC2599">
        <w:rPr>
          <w:rFonts w:ascii="Trebuchet MS" w:eastAsia="Trebuchet MS" w:hAnsi="Trebuchet MS" w:cs="Trebuchet MS"/>
          <w:b/>
          <w:color w:val="3C3C3C"/>
          <w:sz w:val="20"/>
          <w:szCs w:val="20"/>
        </w:rPr>
        <w:t>Kč. Úhrada bude vybírána vždy za dané pololetí (1. pol. do 15. září, 2. pol. do 15. února) ve výši 750 Kč/pololetí.</w:t>
      </w:r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 </w:t>
      </w:r>
      <w:r w:rsidR="005E7711">
        <w:rPr>
          <w:rFonts w:ascii="Trebuchet MS" w:eastAsia="Trebuchet MS" w:hAnsi="Trebuchet MS" w:cs="Trebuchet MS"/>
          <w:color w:val="3C3C3C"/>
          <w:sz w:val="20"/>
          <w:szCs w:val="20"/>
        </w:rPr>
        <w:t>Vyúčtování v prvním pololetí a na konci školního roku bude předáno pokladní školy.</w:t>
      </w:r>
    </w:p>
    <w:p w14:paraId="00000018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Ze ŠD si přebírají zákonní zástupci své děti osobně (mohou uvést i další osoby oprávněné k vyzvednutí) nebo mohou písemně požádat, aby žák odcházel ze ŠD sám v určenou hodinu. Vzhledem k výchovně vzdělávací práci jsou stanoveny odchody až po 14:30hod. Zákonní zástupci mohou použít přímých zvonků do ŠD (vlevo od hlavního vchodu).</w:t>
      </w:r>
    </w:p>
    <w:p w14:paraId="00000019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Zákonní zástupci jsou povinni vyzvednout své dítě nejpozději do 16:30hod.</w:t>
      </w:r>
    </w:p>
    <w:p w14:paraId="0000001A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lastRenderedPageBreak/>
        <w:t xml:space="preserve">Žáci jsou povinni řádně docházet do ŠD, dodržovat její vnitřní řád, předpisy a pokyny školského zařízení k ochraně zdraví a </w:t>
      </w:r>
      <w:proofErr w:type="gramStart"/>
      <w:r>
        <w:rPr>
          <w:rFonts w:ascii="Trebuchet MS" w:eastAsia="Trebuchet MS" w:hAnsi="Trebuchet MS" w:cs="Trebuchet MS"/>
          <w:color w:val="3C3C3C"/>
          <w:sz w:val="20"/>
          <w:szCs w:val="20"/>
        </w:rPr>
        <w:t>bezpečnosti s nimiž</w:t>
      </w:r>
      <w:proofErr w:type="gramEnd"/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 byli seznámeni. Chovají se tak, aby neohrozili bezpečnost a zdraví svoje ani svých spolužáků. Žáci jsou povinni řídit se pokyny vychovatelky, všech </w:t>
      </w:r>
      <w:proofErr w:type="spellStart"/>
      <w:r>
        <w:rPr>
          <w:rFonts w:ascii="Trebuchet MS" w:eastAsia="Trebuchet MS" w:hAnsi="Trebuchet MS" w:cs="Trebuchet MS"/>
          <w:color w:val="3C3C3C"/>
          <w:sz w:val="20"/>
          <w:szCs w:val="20"/>
        </w:rPr>
        <w:t>pedag</w:t>
      </w:r>
      <w:proofErr w:type="spellEnd"/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. a provoz. </w:t>
      </w:r>
      <w:proofErr w:type="gramStart"/>
      <w:r>
        <w:rPr>
          <w:rFonts w:ascii="Trebuchet MS" w:eastAsia="Trebuchet MS" w:hAnsi="Trebuchet MS" w:cs="Trebuchet MS"/>
          <w:color w:val="3C3C3C"/>
          <w:sz w:val="20"/>
          <w:szCs w:val="20"/>
        </w:rPr>
        <w:t>pracovníků</w:t>
      </w:r>
      <w:proofErr w:type="gramEnd"/>
      <w:r>
        <w:rPr>
          <w:rFonts w:ascii="Trebuchet MS" w:eastAsia="Trebuchet MS" w:hAnsi="Trebuchet MS" w:cs="Trebuchet MS"/>
          <w:color w:val="3C3C3C"/>
          <w:sz w:val="20"/>
          <w:szCs w:val="20"/>
        </w:rPr>
        <w:t>.</w:t>
      </w:r>
    </w:p>
    <w:p w14:paraId="0000001B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Žák chodí vhodně oblečen s ohledem na plánované činnosti.</w:t>
      </w:r>
    </w:p>
    <w:p w14:paraId="0000001C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Žák udržuje prostory ŠD v čistotě a pořádku, chrání majetek před poškozením.</w:t>
      </w:r>
    </w:p>
    <w:p w14:paraId="0000001D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Výjimečně lze uvolnit žáka dříve jen na písemnou žádost, která musí obsahovat datum, hodinu odchodu a podpis. Bez této žádosti nebude žák uvolněn a na telefonické uvolňování nebude z důvodu bezpečnosti brán zřetel. Za odchod žáka ze ŠD zodpovídá zákonný zástupce.</w:t>
      </w:r>
    </w:p>
    <w:p w14:paraId="0000001E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Do ŠD se žáci přihlašují první den školního roku. Žáka je možné odhlásit kdykoli během školního roku (písemná žádost zákonných zástupců).</w:t>
      </w:r>
    </w:p>
    <w:p w14:paraId="0000001F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Každý úraz nebo vznik škody, ke kterému došlo v souvislosti s činností družiny, hlásí žáci bez zbytečného odkladu vychovatelce nebo jinému zaměstnanci.</w:t>
      </w:r>
    </w:p>
    <w:p w14:paraId="00000020" w14:textId="69EB477F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Při používání cenností a spotřební elektroniky včetně mobilních telefonů platí stejná p</w:t>
      </w:r>
      <w:r w:rsidR="00EC2599">
        <w:rPr>
          <w:rFonts w:ascii="Trebuchet MS" w:eastAsia="Trebuchet MS" w:hAnsi="Trebuchet MS" w:cs="Trebuchet MS"/>
          <w:color w:val="3C3C3C"/>
          <w:sz w:val="20"/>
          <w:szCs w:val="20"/>
        </w:rPr>
        <w:t>ravidla, která jsou uvedena ve Š</w:t>
      </w:r>
      <w:r>
        <w:rPr>
          <w:rFonts w:ascii="Trebuchet MS" w:eastAsia="Trebuchet MS" w:hAnsi="Trebuchet MS" w:cs="Trebuchet MS"/>
          <w:color w:val="3C3C3C"/>
          <w:sz w:val="20"/>
          <w:szCs w:val="20"/>
        </w:rPr>
        <w:t>kolním řádu.</w:t>
      </w:r>
    </w:p>
    <w:p w14:paraId="00000021" w14:textId="0222C7A8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ŠD pravidelně užívá jiné prostory školy (jídelna, keramická dílna, bazén, hala, hřiště, školní kuchyňka</w:t>
      </w:r>
      <w:r w:rsidR="00EC2599">
        <w:rPr>
          <w:rFonts w:ascii="Trebuchet MS" w:eastAsia="Trebuchet MS" w:hAnsi="Trebuchet MS" w:cs="Trebuchet MS"/>
          <w:color w:val="3C3C3C"/>
          <w:sz w:val="20"/>
          <w:szCs w:val="20"/>
        </w:rPr>
        <w:t>, atrium</w:t>
      </w:r>
      <w:r>
        <w:rPr>
          <w:rFonts w:ascii="Trebuchet MS" w:eastAsia="Trebuchet MS" w:hAnsi="Trebuchet MS" w:cs="Trebuchet MS"/>
          <w:color w:val="3C3C3C"/>
          <w:sz w:val="20"/>
          <w:szCs w:val="20"/>
        </w:rPr>
        <w:t>).</w:t>
      </w:r>
    </w:p>
    <w:p w14:paraId="00000022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Po dohodě s vychovatelkou se mohou činnosti ŠD zúčastnit i žáci, kteří nejsou přihlášeni k řádné docházce a jsou zváni jen na určené akce ŠD. Zapisováni jsou do docházkové sešitu.</w:t>
      </w:r>
    </w:p>
    <w:p w14:paraId="00000023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Pitný režim – během oběda mají žáci zajištěné neomezené množství tekutin, mohou využít nápojové automaty. Sirup s vodou je k dispozici v každém odd.</w:t>
      </w:r>
    </w:p>
    <w:p w14:paraId="00000024" w14:textId="77777777" w:rsidR="00630397" w:rsidRDefault="005E7711">
      <w:pPr>
        <w:numPr>
          <w:ilvl w:val="0"/>
          <w:numId w:val="3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Placení obědů si zákonní zástupci zajišťují včas v kanceláři školní jídelny. Odhlašování obědů si zákonní zástupci zajišťují sami.</w:t>
      </w:r>
    </w:p>
    <w:p w14:paraId="00000025" w14:textId="77777777" w:rsidR="00630397" w:rsidRDefault="005E7711">
      <w:pPr>
        <w:numPr>
          <w:ilvl w:val="0"/>
          <w:numId w:val="3"/>
        </w:numPr>
        <w:shd w:val="clear" w:color="auto" w:fill="FFFFFF"/>
        <w:spacing w:after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Zákonní zástupci jsou seznámeni s řádem ŠD při zápisu do ŠD. S vychovatelkou řeší vzniklé problémy osobně při vyzvednutí dítěte nebo písemnou formou. Rodiče mohou ŠD kdykoli navštívit a jsou zváni na významné akce ŠD.</w:t>
      </w:r>
    </w:p>
    <w:p w14:paraId="00000026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7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8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PROVOZ A VNITŘNÍ REŽIM ŠD</w:t>
      </w:r>
    </w:p>
    <w:p w14:paraId="00000029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2A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2B" w14:textId="77777777" w:rsidR="00630397" w:rsidRDefault="005E7711">
      <w:pPr>
        <w:numPr>
          <w:ilvl w:val="0"/>
          <w:numId w:val="1"/>
        </w:numPr>
        <w:shd w:val="clear" w:color="auto" w:fill="FFFFFF"/>
        <w:spacing w:before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Provoz ŠD je pro žáky 1. až 5. ročníku ráno od 6:15 do 8:00hod. a po skončení vyučování od 11:45 do 16:30hod. Obuv a oděv odkládají žáci ráno při příchodu ve svých šatnách.</w:t>
      </w:r>
    </w:p>
    <w:p w14:paraId="0000002C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Po skončení vyučování (dle rozvrhu hodin) předá učitelka vychovatelce žáky školní družiny na určeném místě (na chodbě u šaten, před jídelnou) a nahlásí jména nepřítomných žáků.</w:t>
      </w:r>
    </w:p>
    <w:p w14:paraId="0000002D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Umístění oddělení: 1. odd., 2. odd., 3. odd., v hernách v 1. poschodí, 4. </w:t>
      </w:r>
      <w:proofErr w:type="gramStart"/>
      <w:r>
        <w:rPr>
          <w:rFonts w:ascii="Trebuchet MS" w:eastAsia="Trebuchet MS" w:hAnsi="Trebuchet MS" w:cs="Trebuchet MS"/>
          <w:color w:val="3C3C3C"/>
          <w:sz w:val="20"/>
          <w:szCs w:val="20"/>
        </w:rPr>
        <w:t>odd. a 5. odd</w:t>
      </w:r>
      <w:proofErr w:type="gramEnd"/>
      <w:r>
        <w:rPr>
          <w:rFonts w:ascii="Trebuchet MS" w:eastAsia="Trebuchet MS" w:hAnsi="Trebuchet MS" w:cs="Trebuchet MS"/>
          <w:color w:val="3C3C3C"/>
          <w:sz w:val="20"/>
          <w:szCs w:val="20"/>
        </w:rPr>
        <w:t>. v přízemí školy.</w:t>
      </w:r>
    </w:p>
    <w:p w14:paraId="0000002E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Docházka přihlášených žáků je povinná. Nepřítomnost žáka zapíše vychovatelka do Přehledu výchovně vzdělávací práce. Zpráva o mimořádném odchodu žáka (na základě písemné žádosti, která obsahu datum, hodinu a podpis) se zakládá. Dojíždějící žáky vychovatelka uvolní v určenou dobu, za cestu k autobusu neodpovídá.</w:t>
      </w:r>
    </w:p>
    <w:p w14:paraId="0000002F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Oddělení ŠD se naplňuje do počtu 30 žáků. Po domluvě s vychovatelkou je možní zařadit i žáka, který dochází do ŠD nepravidelně dle potřeby zákonných zástupců. Tyto žáky zapisuje vychovatelky do Docházkového sešitu, který je vložen v Přehledu výchovně vzdělávací práce. Do Docházkového sešitu jsou zapisováni i žáci při ranním provozu.</w:t>
      </w:r>
    </w:p>
    <w:p w14:paraId="00000030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Pro vychovatelku je závazný odchod žáka uvedený na přihlášce, změny je nutné včas vždy písemně oznámit. Pedagogický dohled žáků do kroužků DDM a ZUŠ vychovatelka nezajišťuje.</w:t>
      </w:r>
    </w:p>
    <w:p w14:paraId="00000031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lastRenderedPageBreak/>
        <w:t>Zákonní zástupci jsou povinni nahlásit změny kontaktních telefonních čísel pro případ nemoci žáka a na přihlášce upozornit na zdravotní omezení žáka.</w:t>
      </w:r>
    </w:p>
    <w:p w14:paraId="00000032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Pokud si zákonný zástupce nevyzvedne dítě do stanovené doby skončení provozu ŠD, vychovatelka ho telefonicky vyzve, následuje čekací doba v délce 30 minut. Po uplynutí této doby uvědomí vychovatelka ředitele nebo jeho zástupce. Následně volá Policii ČR (tel. č. 974 768 701) nebo Městskou policii (tel. č. 602 133 721) a s její pomocí kontaktuje sociálního pracovníka.</w:t>
      </w:r>
    </w:p>
    <w:p w14:paraId="00000033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Domácí úkoly si mohou žáci vypracovávat ve ŠD pouze s písemným souhlasem zákonných zástupců vždy po 15 hod. v souladu s výkonnostní křivkou dítěte.</w:t>
      </w:r>
    </w:p>
    <w:p w14:paraId="00000034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Žáky ŠD z končícího oddělení předá vychovatelka vždy osobně do určeného odd. Při postupných odchodech žáků z jednotlivých oddělení domů se v poslední hodině provozu spojuje činnost do jednoho nebo dvou oddělení.</w:t>
      </w:r>
    </w:p>
    <w:p w14:paraId="00000035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Během vycházky a pobytu venku mají žáci své aktovky uloženy ve skříňkách patřících k danému oddělení ŠD.</w:t>
      </w:r>
    </w:p>
    <w:p w14:paraId="00000036" w14:textId="77777777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Ve školní jídelně dbá vychovatelka na kulturu stolování.</w:t>
      </w:r>
    </w:p>
    <w:p w14:paraId="00000037" w14:textId="6734303D" w:rsidR="00630397" w:rsidRDefault="005E7711">
      <w:pPr>
        <w:numPr>
          <w:ilvl w:val="0"/>
          <w:numId w:val="1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 době prázdnin je provoz ŠD zajišťován na základě průzkumu zájmu. V případě dostatečného po</w:t>
      </w:r>
      <w:r w:rsidR="006F31BB">
        <w:rPr>
          <w:rFonts w:ascii="Trebuchet MS" w:eastAsia="Trebuchet MS" w:hAnsi="Trebuchet MS" w:cs="Trebuchet MS"/>
          <w:color w:val="3C3C3C"/>
          <w:sz w:val="20"/>
          <w:szCs w:val="20"/>
        </w:rPr>
        <w:t>č</w:t>
      </w:r>
      <w:r w:rsidR="004F6499">
        <w:rPr>
          <w:rFonts w:ascii="Trebuchet MS" w:eastAsia="Trebuchet MS" w:hAnsi="Trebuchet MS" w:cs="Trebuchet MS"/>
          <w:color w:val="3C3C3C"/>
          <w:sz w:val="20"/>
          <w:szCs w:val="20"/>
        </w:rPr>
        <w:t>tu přihlášených žáků (nejméně 15</w:t>
      </w:r>
      <w:r w:rsidR="00EC2599">
        <w:rPr>
          <w:rFonts w:ascii="Trebuchet MS" w:eastAsia="Trebuchet MS" w:hAnsi="Trebuchet MS" w:cs="Trebuchet MS"/>
          <w:color w:val="3C3C3C"/>
          <w:sz w:val="20"/>
          <w:szCs w:val="20"/>
        </w:rPr>
        <w:t>) rozhodne o provozu ředitel</w:t>
      </w:r>
      <w:r>
        <w:rPr>
          <w:rFonts w:ascii="Trebuchet MS" w:eastAsia="Trebuchet MS" w:hAnsi="Trebuchet MS" w:cs="Trebuchet MS"/>
          <w:color w:val="3C3C3C"/>
          <w:sz w:val="20"/>
          <w:szCs w:val="20"/>
        </w:rPr>
        <w:t xml:space="preserve"> školy. V případě mimořádného volna, jako je např. ředitelské volno, zajišťuje ŠD provoz v potřebném rozsahu a pro všechny žáky</w:t>
      </w:r>
      <w:r w:rsidR="004F6499">
        <w:rPr>
          <w:rFonts w:ascii="Trebuchet MS" w:eastAsia="Trebuchet MS" w:hAnsi="Trebuchet MS" w:cs="Trebuchet MS"/>
          <w:color w:val="3C3C3C"/>
          <w:sz w:val="20"/>
          <w:szCs w:val="20"/>
        </w:rPr>
        <w:t xml:space="preserve"> (opět na základě průzkumu zájmu)</w:t>
      </w:r>
      <w:r>
        <w:rPr>
          <w:rFonts w:ascii="Trebuchet MS" w:eastAsia="Trebuchet MS" w:hAnsi="Trebuchet MS" w:cs="Trebuchet MS"/>
          <w:color w:val="3C3C3C"/>
          <w:sz w:val="20"/>
          <w:szCs w:val="20"/>
        </w:rPr>
        <w:t>. V těchto dnech nemusí být zajištěno stravování.</w:t>
      </w:r>
    </w:p>
    <w:p w14:paraId="00000038" w14:textId="77777777" w:rsidR="00630397" w:rsidRDefault="005E7711">
      <w:pPr>
        <w:numPr>
          <w:ilvl w:val="0"/>
          <w:numId w:val="1"/>
        </w:numPr>
        <w:shd w:val="clear" w:color="auto" w:fill="FFFFFF"/>
        <w:spacing w:after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Vychovatelka vždy přihlíží při výběru zaměstnání k počasí, ale i k náladě a přání žáků v oddělení.</w:t>
      </w:r>
    </w:p>
    <w:p w14:paraId="00000039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A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B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VÝCHOVNĚ VZDĚLÁVACÍ ČINNOST</w:t>
      </w:r>
    </w:p>
    <w:p w14:paraId="0000003C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3D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ŠD realizuje výchovně vzdělávací činnost v době mimo vyučování formou odpočinkových a zájmových činností, umožňuje žákům přípravu na vyučování. Přípravy jsou rozvrženy tak, aby vyhovovaly psychohygienickým požadavkům, byly různorodé a pro žáky zajímavé.</w:t>
      </w:r>
    </w:p>
    <w:p w14:paraId="0000003E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3F" w14:textId="1999B873" w:rsidR="00630397" w:rsidRDefault="005E7711">
      <w:pPr>
        <w:numPr>
          <w:ilvl w:val="0"/>
          <w:numId w:val="4"/>
        </w:numPr>
        <w:shd w:val="clear" w:color="auto" w:fill="FFFFFF"/>
        <w:spacing w:before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odpočinkové č</w:t>
      </w:r>
      <w:r w:rsidR="00EC2599">
        <w:rPr>
          <w:rFonts w:ascii="Trebuchet MS" w:eastAsia="Trebuchet MS" w:hAnsi="Trebuchet MS" w:cs="Trebuchet MS"/>
          <w:color w:val="3C3C3C"/>
          <w:sz w:val="20"/>
          <w:szCs w:val="20"/>
        </w:rPr>
        <w:t>innosti – mají odstranit únavu</w:t>
      </w:r>
      <w:r>
        <w:rPr>
          <w:rFonts w:ascii="Trebuchet MS" w:eastAsia="Trebuchet MS" w:hAnsi="Trebuchet MS" w:cs="Trebuchet MS"/>
          <w:color w:val="3C3C3C"/>
          <w:sz w:val="20"/>
          <w:szCs w:val="20"/>
        </w:rPr>
        <w:t>; jsou klidové hry, četba a poslech.</w:t>
      </w:r>
    </w:p>
    <w:p w14:paraId="00000040" w14:textId="77777777" w:rsidR="00630397" w:rsidRDefault="005E7711">
      <w:pPr>
        <w:numPr>
          <w:ilvl w:val="0"/>
          <w:numId w:val="4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rekreační činnosti - slouží k regeneraci sil. Převažuje v nich aktivní odpočinek s aktivními prvky, jsou to spontánní a motivační hry.</w:t>
      </w:r>
    </w:p>
    <w:p w14:paraId="00000041" w14:textId="77777777" w:rsidR="00630397" w:rsidRDefault="005E7711">
      <w:pPr>
        <w:numPr>
          <w:ilvl w:val="0"/>
          <w:numId w:val="4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zájmové činnosti - rozvíjejí osobnost žáka, umožňují seberealizaci, rozvoj pohybových dovedností a poznání. Je to řízená kolektivní nebo individuální činnost, která může být organizována i v zájmovém kroužku. Tyto činnosti jsou zaměřeny esteticky, přírodovědně, zařazujeme pohybové aktivity, dopravní výchovu, společenskou a jiné.</w:t>
      </w:r>
    </w:p>
    <w:p w14:paraId="00000042" w14:textId="77777777" w:rsidR="00630397" w:rsidRDefault="005E7711">
      <w:pPr>
        <w:numPr>
          <w:ilvl w:val="0"/>
          <w:numId w:val="4"/>
        </w:numPr>
        <w:shd w:val="clear" w:color="auto" w:fill="FFFFFF"/>
        <w:spacing w:after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příprava na vyučování-  probíhá formou didaktických her, získáváním doplňujících poznatků při vycházkách, poslechové činnosti, práci s knihou a časopisy. Vypracovávání domácích úkolů jen se souhlasem zákonných zástupců, ne před 15.00hod.</w:t>
      </w:r>
      <w:r>
        <w:rPr>
          <w:rFonts w:ascii="Trebuchet MS" w:eastAsia="Trebuchet MS" w:hAnsi="Trebuchet MS" w:cs="Trebuchet MS"/>
          <w:color w:val="3C3C3C"/>
          <w:sz w:val="20"/>
          <w:szCs w:val="20"/>
        </w:rPr>
        <w:br/>
        <w:t xml:space="preserve"> </w:t>
      </w:r>
    </w:p>
    <w:p w14:paraId="00000043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 činnost ŠD platí stejná ustanovení jako ve školním řádu. Při využívání odborných učeben,</w:t>
      </w:r>
    </w:p>
    <w:p w14:paraId="00000044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např. tělocvična, keramická dílna, počítačová učebna, multimediální učebna, se řídí příslušnými řády těchto učeben.</w:t>
      </w:r>
    </w:p>
    <w:p w14:paraId="00000045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Žáci přihlášení do ŠD jsou o bezpečnosti poučeni a záznam je uveden v třídních knihách jednotlivých oddělení.</w:t>
      </w:r>
    </w:p>
    <w:p w14:paraId="00000046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47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Pokud žák narušuje soustavně vnitřní řád a činnost ŠD, může být rozhodnutím ředitele z družiny vyloučen. Ředitel může rozhodnout o vyloučení žáka ze ŠD, pokud tento žák soustavně nebo nějakým významným </w:t>
      </w: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projevem porušil kázeň a pořádek, ohrožuje zdraví a bezpečnost ostatních, dlouhodobě a svévolně nenavštěvuje ŠD nebo z jiných zvláště závažných důvodů.</w:t>
      </w:r>
    </w:p>
    <w:p w14:paraId="00000048" w14:textId="77777777" w:rsidR="00630397" w:rsidRDefault="00630397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49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4A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DOKUMENTACE</w:t>
      </w:r>
    </w:p>
    <w:p w14:paraId="0000004B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0000004C" w14:textId="77777777" w:rsidR="00630397" w:rsidRDefault="005E7711">
      <w:pPr>
        <w:pBdr>
          <w:top w:val="none" w:sz="0" w:space="3" w:color="auto"/>
          <w:bottom w:val="none" w:sz="0" w:space="7" w:color="auto"/>
        </w:pBdr>
        <w:shd w:val="clear" w:color="auto" w:fill="FFFFFF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 ŠD je vedena tato dokumentace:</w:t>
      </w:r>
    </w:p>
    <w:p w14:paraId="0000004D" w14:textId="77777777" w:rsidR="00630397" w:rsidRDefault="005E7711">
      <w:pPr>
        <w:numPr>
          <w:ilvl w:val="0"/>
          <w:numId w:val="2"/>
        </w:numPr>
        <w:shd w:val="clear" w:color="auto" w:fill="FFFFFF"/>
        <w:spacing w:before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zápisové lístky žáků, jejichž součástí je písemné sdělení zákonných zástupců účastníka o rozsahu docházky a způsobu odchodu účastníka z družiny podepsané zákonným zástupcem</w:t>
      </w:r>
    </w:p>
    <w:p w14:paraId="0000004E" w14:textId="77777777" w:rsidR="00630397" w:rsidRDefault="005E7711">
      <w:pPr>
        <w:numPr>
          <w:ilvl w:val="0"/>
          <w:numId w:val="2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třídní knihy jednotlivých oddělení, obsahující přehled výchovně vzdělávací práce včetně docházky žáků</w:t>
      </w:r>
    </w:p>
    <w:p w14:paraId="0000004F" w14:textId="77777777" w:rsidR="00630397" w:rsidRDefault="005E7711">
      <w:pPr>
        <w:numPr>
          <w:ilvl w:val="0"/>
          <w:numId w:val="2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docházkový sešit</w:t>
      </w:r>
    </w:p>
    <w:p w14:paraId="00000050" w14:textId="77777777" w:rsidR="00630397" w:rsidRDefault="005E7711">
      <w:pPr>
        <w:numPr>
          <w:ilvl w:val="0"/>
          <w:numId w:val="2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vnitřní řád školní družiny</w:t>
      </w:r>
    </w:p>
    <w:p w14:paraId="00000051" w14:textId="77777777" w:rsidR="00630397" w:rsidRDefault="005E7711">
      <w:pPr>
        <w:numPr>
          <w:ilvl w:val="0"/>
          <w:numId w:val="2"/>
        </w:numPr>
        <w:shd w:val="clear" w:color="auto" w:fill="FFFFFF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rozpis služeb vychovatelek</w:t>
      </w:r>
    </w:p>
    <w:p w14:paraId="00000052" w14:textId="77777777" w:rsidR="00630397" w:rsidRDefault="005E7711">
      <w:pPr>
        <w:numPr>
          <w:ilvl w:val="0"/>
          <w:numId w:val="2"/>
        </w:numPr>
        <w:shd w:val="clear" w:color="auto" w:fill="FFFFFF"/>
        <w:spacing w:after="200"/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roční hodnocení práce ŠD jako podklad pro výroční zprávu školy</w:t>
      </w:r>
    </w:p>
    <w:p w14:paraId="00000053" w14:textId="77777777" w:rsidR="00630397" w:rsidRDefault="00630397">
      <w:pPr>
        <w:shd w:val="clear" w:color="auto" w:fill="FFFFFF"/>
        <w:spacing w:before="200" w:after="200"/>
        <w:rPr>
          <w:rFonts w:ascii="Trebuchet MS" w:eastAsia="Trebuchet MS" w:hAnsi="Trebuchet MS" w:cs="Trebuchet MS"/>
          <w:color w:val="3C3C3C"/>
          <w:sz w:val="20"/>
          <w:szCs w:val="20"/>
        </w:rPr>
      </w:pPr>
    </w:p>
    <w:p w14:paraId="00000054" w14:textId="58FF30D4" w:rsidR="00630397" w:rsidRDefault="00EC2599">
      <w:pPr>
        <w:shd w:val="clear" w:color="auto" w:fill="FFFFFF"/>
        <w:spacing w:before="200" w:after="200"/>
        <w:jc w:val="right"/>
        <w:rPr>
          <w:rFonts w:ascii="Trebuchet MS" w:eastAsia="Trebuchet MS" w:hAnsi="Trebuchet MS" w:cs="Trebuchet MS"/>
          <w:color w:val="3C3C3C"/>
          <w:sz w:val="20"/>
          <w:szCs w:val="20"/>
        </w:rPr>
      </w:pPr>
      <w:r>
        <w:rPr>
          <w:rFonts w:ascii="Trebuchet MS" w:eastAsia="Trebuchet MS" w:hAnsi="Trebuchet MS" w:cs="Trebuchet MS"/>
          <w:color w:val="3C3C3C"/>
          <w:sz w:val="20"/>
          <w:szCs w:val="20"/>
        </w:rPr>
        <w:t>V Litovli dne 2</w:t>
      </w:r>
      <w:bookmarkStart w:id="4" w:name="_GoBack"/>
      <w:bookmarkEnd w:id="4"/>
      <w:r>
        <w:rPr>
          <w:rFonts w:ascii="Trebuchet MS" w:eastAsia="Trebuchet MS" w:hAnsi="Trebuchet MS" w:cs="Trebuchet MS"/>
          <w:color w:val="3C3C3C"/>
          <w:sz w:val="20"/>
          <w:szCs w:val="20"/>
        </w:rPr>
        <w:t>. 9. 2024</w:t>
      </w:r>
    </w:p>
    <w:p w14:paraId="00000055" w14:textId="77777777" w:rsidR="00630397" w:rsidRDefault="00630397"/>
    <w:sectPr w:rsidR="0063039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92477"/>
    <w:multiLevelType w:val="multilevel"/>
    <w:tmpl w:val="2BD878B8"/>
    <w:lvl w:ilvl="0">
      <w:start w:val="1"/>
      <w:numFmt w:val="bullet"/>
      <w:lvlText w:val="●"/>
      <w:lvlJc w:val="left"/>
      <w:pPr>
        <w:ind w:left="720" w:hanging="360"/>
      </w:pPr>
      <w:rPr>
        <w:rFonts w:ascii="Trebuchet MS" w:eastAsia="Trebuchet MS" w:hAnsi="Trebuchet MS" w:cs="Trebuchet MS"/>
        <w:color w:val="3C3C3C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66B596A"/>
    <w:multiLevelType w:val="multilevel"/>
    <w:tmpl w:val="E6828C80"/>
    <w:lvl w:ilvl="0">
      <w:start w:val="1"/>
      <w:numFmt w:val="bullet"/>
      <w:lvlText w:val="●"/>
      <w:lvlJc w:val="left"/>
      <w:pPr>
        <w:ind w:left="720" w:hanging="360"/>
      </w:pPr>
      <w:rPr>
        <w:rFonts w:ascii="Trebuchet MS" w:eastAsia="Trebuchet MS" w:hAnsi="Trebuchet MS" w:cs="Trebuchet MS"/>
        <w:color w:val="3C3C3C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3A02193"/>
    <w:multiLevelType w:val="multilevel"/>
    <w:tmpl w:val="54C0B0FA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color w:val="3C3C3C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312088"/>
    <w:multiLevelType w:val="multilevel"/>
    <w:tmpl w:val="4EFEDE08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color w:val="3C3C3C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97"/>
    <w:rsid w:val="004F6499"/>
    <w:rsid w:val="005E7711"/>
    <w:rsid w:val="00630397"/>
    <w:rsid w:val="006F31BB"/>
    <w:rsid w:val="00EC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3E883-4A82-47DB-A707-85551A7B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1324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Nováková</dc:creator>
  <cp:lastModifiedBy>Anna Nováková</cp:lastModifiedBy>
  <cp:revision>6</cp:revision>
  <dcterms:created xsi:type="dcterms:W3CDTF">2023-04-03T07:56:00Z</dcterms:created>
  <dcterms:modified xsi:type="dcterms:W3CDTF">2024-08-28T07:31:00Z</dcterms:modified>
</cp:coreProperties>
</file>